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8E" w:rsidRDefault="004D18F0" w:rsidP="0071428E">
      <w:pPr>
        <w:pStyle w:val="1"/>
        <w:spacing w:before="66"/>
        <w:ind w:left="3829"/>
        <w:jc w:val="center"/>
      </w:pPr>
      <w:r>
        <w:t>Информация о сроках проведения</w:t>
      </w:r>
    </w:p>
    <w:p w:rsidR="001B69B3" w:rsidRDefault="004D18F0" w:rsidP="0071428E">
      <w:pPr>
        <w:pStyle w:val="1"/>
        <w:spacing w:before="66"/>
        <w:ind w:left="3829"/>
        <w:jc w:val="center"/>
      </w:pPr>
      <w:r>
        <w:t>итогового сочинения (изложения) в 2024-</w:t>
      </w:r>
      <w:r>
        <w:rPr>
          <w:spacing w:val="-6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учебном году</w:t>
      </w:r>
    </w:p>
    <w:p w:rsidR="001B69B3" w:rsidRDefault="001B69B3">
      <w:pPr>
        <w:pStyle w:val="a3"/>
        <w:spacing w:before="7"/>
        <w:ind w:left="0" w:firstLine="0"/>
        <w:jc w:val="left"/>
        <w:rPr>
          <w:b/>
          <w:sz w:val="26"/>
        </w:rPr>
      </w:pPr>
    </w:p>
    <w:p w:rsidR="001B69B3" w:rsidRDefault="004D18F0">
      <w:pPr>
        <w:ind w:left="262" w:right="106" w:firstLine="707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сфере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от 04.04.2023 № 233/552 итоговое сочинение (изложение) в 2024/25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45"/>
          <w:sz w:val="28"/>
        </w:rPr>
        <w:t xml:space="preserve"> </w:t>
      </w:r>
      <w:r>
        <w:rPr>
          <w:sz w:val="28"/>
        </w:rPr>
        <w:t>году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50"/>
          <w:sz w:val="28"/>
        </w:rPr>
        <w:t xml:space="preserve"> </w:t>
      </w:r>
      <w:r>
        <w:rPr>
          <w:b/>
          <w:color w:val="333333"/>
          <w:sz w:val="28"/>
        </w:rPr>
        <w:t>4</w:t>
      </w:r>
      <w:r>
        <w:rPr>
          <w:b/>
          <w:color w:val="333333"/>
          <w:spacing w:val="54"/>
          <w:sz w:val="28"/>
        </w:rPr>
        <w:t xml:space="preserve"> </w:t>
      </w:r>
      <w:r>
        <w:rPr>
          <w:b/>
          <w:color w:val="333333"/>
          <w:sz w:val="28"/>
        </w:rPr>
        <w:t>декабря</w:t>
      </w:r>
      <w:r>
        <w:rPr>
          <w:b/>
          <w:color w:val="333333"/>
          <w:spacing w:val="51"/>
          <w:sz w:val="28"/>
        </w:rPr>
        <w:t xml:space="preserve"> </w:t>
      </w:r>
      <w:r>
        <w:rPr>
          <w:b/>
          <w:color w:val="333333"/>
          <w:sz w:val="28"/>
        </w:rPr>
        <w:t>2024</w:t>
      </w:r>
      <w:r>
        <w:rPr>
          <w:b/>
          <w:color w:val="333333"/>
          <w:spacing w:val="56"/>
          <w:sz w:val="28"/>
        </w:rPr>
        <w:t xml:space="preserve"> </w:t>
      </w:r>
      <w:r>
        <w:rPr>
          <w:b/>
          <w:color w:val="333333"/>
          <w:sz w:val="28"/>
        </w:rPr>
        <w:t>года,</w:t>
      </w:r>
      <w:r>
        <w:rPr>
          <w:b/>
          <w:color w:val="333333"/>
          <w:spacing w:val="53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56"/>
          <w:sz w:val="28"/>
        </w:rPr>
        <w:t xml:space="preserve"> </w:t>
      </w:r>
      <w:r>
        <w:rPr>
          <w:b/>
          <w:color w:val="333333"/>
          <w:sz w:val="28"/>
        </w:rPr>
        <w:t>февраля</w:t>
      </w:r>
      <w:r>
        <w:rPr>
          <w:b/>
          <w:color w:val="333333"/>
          <w:spacing w:val="51"/>
          <w:sz w:val="28"/>
        </w:rPr>
        <w:t xml:space="preserve"> </w:t>
      </w:r>
      <w:r>
        <w:rPr>
          <w:b/>
          <w:color w:val="333333"/>
          <w:sz w:val="28"/>
        </w:rPr>
        <w:t>2025</w:t>
      </w:r>
      <w:r>
        <w:rPr>
          <w:b/>
          <w:color w:val="333333"/>
          <w:spacing w:val="56"/>
          <w:sz w:val="28"/>
        </w:rPr>
        <w:t xml:space="preserve"> </w:t>
      </w:r>
      <w:r>
        <w:rPr>
          <w:b/>
          <w:color w:val="333333"/>
          <w:sz w:val="28"/>
        </w:rPr>
        <w:t>года</w:t>
      </w:r>
      <w:r>
        <w:rPr>
          <w:b/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4"/>
          <w:sz w:val="28"/>
        </w:rPr>
        <w:t xml:space="preserve"> </w:t>
      </w:r>
      <w:r>
        <w:rPr>
          <w:b/>
          <w:color w:val="333333"/>
          <w:sz w:val="28"/>
        </w:rPr>
        <w:t>9</w:t>
      </w:r>
    </w:p>
    <w:p w:rsidR="001B69B3" w:rsidRDefault="004D18F0">
      <w:pPr>
        <w:pStyle w:val="a4"/>
        <w:rPr>
          <w:b w:val="0"/>
        </w:rPr>
      </w:pPr>
      <w:r>
        <w:rPr>
          <w:color w:val="333333"/>
        </w:rPr>
        <w:t>апреля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2025 года</w:t>
      </w:r>
      <w:r>
        <w:rPr>
          <w:b w:val="0"/>
        </w:rPr>
        <w:t>.</w:t>
      </w:r>
    </w:p>
    <w:p w:rsidR="001B69B3" w:rsidRDefault="004D18F0">
      <w:pPr>
        <w:pStyle w:val="a3"/>
        <w:spacing w:before="2"/>
        <w:ind w:right="109"/>
      </w:pPr>
      <w:r>
        <w:t>Основной срок проведения итогового сочинения (изложения) в 202</w:t>
      </w:r>
      <w:r w:rsidR="0071428E">
        <w:t>4</w:t>
      </w:r>
      <w:r>
        <w:t>/202</w:t>
      </w:r>
      <w:r w:rsidR="0071428E">
        <w:t>5</w:t>
      </w:r>
      <w:r>
        <w:rPr>
          <w:spacing w:val="1"/>
        </w:rPr>
        <w:t xml:space="preserve"> </w:t>
      </w:r>
      <w:r>
        <w:t xml:space="preserve">учебном году – </w:t>
      </w:r>
      <w:r>
        <w:rPr>
          <w:b/>
        </w:rPr>
        <w:t>0</w:t>
      </w:r>
      <w:r>
        <w:rPr>
          <w:b/>
          <w:color w:val="333333"/>
          <w:sz w:val="28"/>
        </w:rPr>
        <w:t>4 декабря 2024 года</w:t>
      </w:r>
      <w:r>
        <w:t>. Повторно написать итоговое 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rPr>
          <w:b/>
        </w:rPr>
        <w:t>0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февраля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2025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года</w:t>
      </w:r>
      <w:r>
        <w:rPr>
          <w:b/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09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апреля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2025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года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завершившие</w:t>
      </w:r>
      <w:r>
        <w:rPr>
          <w:spacing w:val="-2"/>
        </w:rPr>
        <w:t xml:space="preserve"> </w:t>
      </w:r>
      <w:r>
        <w:t>его написание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уважительным причинам.</w:t>
      </w:r>
    </w:p>
    <w:p w:rsidR="001B69B3" w:rsidRDefault="001B69B3">
      <w:pPr>
        <w:pStyle w:val="a3"/>
        <w:spacing w:before="10"/>
        <w:ind w:left="0" w:firstLine="0"/>
        <w:jc w:val="left"/>
      </w:pPr>
    </w:p>
    <w:p w:rsidR="0071428E" w:rsidRDefault="004D18F0" w:rsidP="0071428E">
      <w:pPr>
        <w:pStyle w:val="1"/>
        <w:ind w:right="204" w:firstLine="707"/>
        <w:jc w:val="center"/>
        <w:rPr>
          <w:spacing w:val="-7"/>
        </w:rPr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сроках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местах</w:t>
      </w:r>
      <w:r>
        <w:rPr>
          <w:spacing w:val="-8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</w:p>
    <w:p w:rsidR="001B69B3" w:rsidRDefault="004D18F0" w:rsidP="0071428E">
      <w:pPr>
        <w:pStyle w:val="1"/>
        <w:ind w:right="204" w:firstLine="707"/>
        <w:jc w:val="center"/>
      </w:pPr>
      <w:r>
        <w:t>для</w:t>
      </w:r>
      <w:r>
        <w:rPr>
          <w:spacing w:val="-12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написании</w:t>
      </w:r>
      <w:r w:rsidR="00640204">
        <w:t xml:space="preserve"> </w:t>
      </w:r>
      <w:bookmarkStart w:id="0" w:name="_GoBack"/>
      <w:bookmarkEnd w:id="0"/>
      <w:r>
        <w:rPr>
          <w:spacing w:val="-66"/>
        </w:rPr>
        <w:t xml:space="preserve"> </w:t>
      </w:r>
      <w:r>
        <w:t>итогового сочинения</w:t>
      </w:r>
      <w:r>
        <w:rPr>
          <w:spacing w:val="-1"/>
        </w:rPr>
        <w:t xml:space="preserve"> </w:t>
      </w:r>
      <w:r>
        <w:t>(изложения)</w:t>
      </w:r>
    </w:p>
    <w:p w:rsidR="001B69B3" w:rsidRDefault="001B69B3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1B69B3" w:rsidRDefault="004D18F0">
      <w:pPr>
        <w:spacing w:before="1"/>
        <w:ind w:left="262" w:right="114" w:firstLine="707"/>
        <w:jc w:val="both"/>
        <w:rPr>
          <w:sz w:val="27"/>
        </w:rPr>
      </w:pP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итоговом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сочинении</w:t>
      </w:r>
      <w:r>
        <w:rPr>
          <w:spacing w:val="1"/>
          <w:sz w:val="27"/>
        </w:rPr>
        <w:t xml:space="preserve"> </w:t>
      </w:r>
      <w:r>
        <w:rPr>
          <w:sz w:val="27"/>
        </w:rPr>
        <w:t>(изложении)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участники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итогового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сочинения (изложения) подают заявление </w:t>
      </w:r>
      <w:r>
        <w:rPr>
          <w:b/>
          <w:sz w:val="27"/>
        </w:rPr>
        <w:t xml:space="preserve">не </w:t>
      </w:r>
      <w:proofErr w:type="gramStart"/>
      <w:r>
        <w:rPr>
          <w:b/>
          <w:sz w:val="27"/>
        </w:rPr>
        <w:t>позднее</w:t>
      </w:r>
      <w:proofErr w:type="gramEnd"/>
      <w:r>
        <w:rPr>
          <w:b/>
          <w:sz w:val="27"/>
        </w:rPr>
        <w:t xml:space="preserve"> чем за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две недели до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начала проведения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итогового сочинения</w:t>
      </w:r>
      <w:r>
        <w:rPr>
          <w:spacing w:val="-4"/>
          <w:sz w:val="27"/>
        </w:rPr>
        <w:t xml:space="preserve"> </w:t>
      </w:r>
      <w:r>
        <w:rPr>
          <w:sz w:val="27"/>
        </w:rPr>
        <w:t>(изложения).</w:t>
      </w:r>
    </w:p>
    <w:p w:rsidR="001B69B3" w:rsidRDefault="004D18F0">
      <w:pPr>
        <w:pStyle w:val="a3"/>
        <w:ind w:right="113"/>
      </w:pPr>
      <w:r>
        <w:t>Регистрация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71428E"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 (изложении) проводится в образовательных организациях, в 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экстернов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экстернами</w:t>
      </w:r>
      <w:r>
        <w:rPr>
          <w:spacing w:val="-2"/>
        </w:rPr>
        <w:t xml:space="preserve"> </w:t>
      </w:r>
      <w:r>
        <w:t>для прохождения ГИА.</w:t>
      </w:r>
    </w:p>
    <w:p w:rsidR="001B69B3" w:rsidRDefault="004D18F0">
      <w:pPr>
        <w:pStyle w:val="a3"/>
        <w:spacing w:before="5"/>
        <w:ind w:right="109"/>
      </w:pPr>
      <w:r>
        <w:t>Регистрация</w:t>
      </w:r>
      <w:r>
        <w:rPr>
          <w:spacing w:val="1"/>
        </w:rPr>
        <w:t xml:space="preserve"> </w:t>
      </w:r>
      <w:proofErr w:type="gramStart"/>
      <w:r w:rsidR="0071428E">
        <w:t>выпускников прошлых лет, обучающихся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проводится</w:t>
      </w:r>
      <w:proofErr w:type="gramEnd"/>
      <w:r>
        <w:t xml:space="preserve"> в органах местного самоуправления, осуществляющих управление в</w:t>
      </w:r>
      <w:r>
        <w:rPr>
          <w:spacing w:val="1"/>
        </w:rPr>
        <w:t xml:space="preserve"> </w:t>
      </w:r>
      <w:r w:rsidR="0071428E">
        <w:t>сфере образования</w:t>
      </w:r>
      <w:r>
        <w:t>.</w:t>
      </w:r>
    </w:p>
    <w:p w:rsidR="001B69B3" w:rsidRDefault="001B69B3">
      <w:pPr>
        <w:pStyle w:val="a3"/>
        <w:spacing w:before="5"/>
        <w:ind w:left="0" w:firstLine="0"/>
        <w:jc w:val="left"/>
      </w:pPr>
    </w:p>
    <w:p w:rsidR="001B69B3" w:rsidRDefault="004D18F0">
      <w:pPr>
        <w:pStyle w:val="1"/>
        <w:ind w:left="2091" w:hanging="469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сроках,</w:t>
      </w:r>
      <w:r>
        <w:rPr>
          <w:spacing w:val="-9"/>
        </w:rPr>
        <w:t xml:space="preserve"> </w:t>
      </w:r>
      <w:r>
        <w:t>местах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о</w:t>
      </w:r>
      <w:r>
        <w:rPr>
          <w:spacing w:val="-64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</w:p>
    <w:p w:rsidR="001B69B3" w:rsidRDefault="004D18F0">
      <w:pPr>
        <w:pStyle w:val="a3"/>
        <w:spacing w:before="198" w:line="310" w:lineRule="exact"/>
        <w:ind w:left="970" w:firstLine="0"/>
      </w:pPr>
      <w:r>
        <w:t>Ознакомление</w:t>
      </w:r>
      <w:r>
        <w:rPr>
          <w:spacing w:val="58"/>
        </w:rPr>
        <w:t xml:space="preserve"> </w:t>
      </w:r>
      <w:r>
        <w:t>участников</w:t>
      </w:r>
      <w:r>
        <w:rPr>
          <w:spacing w:val="58"/>
        </w:rPr>
        <w:t xml:space="preserve"> </w:t>
      </w:r>
      <w:r>
        <w:t>итогового</w:t>
      </w:r>
      <w:r>
        <w:rPr>
          <w:spacing w:val="58"/>
        </w:rPr>
        <w:t xml:space="preserve"> </w:t>
      </w:r>
      <w:r>
        <w:t>сочинения</w:t>
      </w:r>
      <w:r>
        <w:rPr>
          <w:spacing w:val="58"/>
        </w:rPr>
        <w:t xml:space="preserve"> </w:t>
      </w:r>
      <w:r>
        <w:t>(изложения)</w:t>
      </w:r>
    </w:p>
    <w:p w:rsidR="001B69B3" w:rsidRDefault="004D18F0">
      <w:pPr>
        <w:ind w:left="262" w:right="107" w:firstLine="707"/>
        <w:jc w:val="both"/>
        <w:rPr>
          <w:sz w:val="27"/>
        </w:rPr>
      </w:pPr>
      <w:r>
        <w:rPr>
          <w:sz w:val="27"/>
        </w:rPr>
        <w:t xml:space="preserve">с результатами итогового сочинения (изложения) проводится </w:t>
      </w:r>
      <w:r>
        <w:rPr>
          <w:b/>
          <w:sz w:val="27"/>
        </w:rPr>
        <w:t>в течение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одного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рабочего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дня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после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завершения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проверки</w:t>
      </w:r>
      <w:r>
        <w:rPr>
          <w:sz w:val="27"/>
        </w:rPr>
        <w:t>.</w:t>
      </w:r>
      <w:r>
        <w:rPr>
          <w:spacing w:val="1"/>
          <w:sz w:val="27"/>
        </w:rPr>
        <w:t xml:space="preserve"> </w:t>
      </w:r>
      <w:r>
        <w:rPr>
          <w:sz w:val="27"/>
        </w:rPr>
        <w:t>Проверка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(изложения)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обработка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материалов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(изложения)</w:t>
      </w:r>
      <w:r>
        <w:rPr>
          <w:spacing w:val="-4"/>
          <w:sz w:val="27"/>
        </w:rPr>
        <w:t xml:space="preserve"> </w:t>
      </w:r>
      <w:r>
        <w:rPr>
          <w:sz w:val="27"/>
        </w:rPr>
        <w:t>завершается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1"/>
          <w:sz w:val="27"/>
        </w:rPr>
        <w:t xml:space="preserve"> </w:t>
      </w:r>
      <w:r>
        <w:rPr>
          <w:sz w:val="27"/>
        </w:rPr>
        <w:t>сроки:</w:t>
      </w:r>
    </w:p>
    <w:p w:rsidR="001B69B3" w:rsidRDefault="004D18F0">
      <w:pPr>
        <w:pStyle w:val="a5"/>
        <w:numPr>
          <w:ilvl w:val="0"/>
          <w:numId w:val="1"/>
        </w:numPr>
        <w:tabs>
          <w:tab w:val="left" w:pos="1805"/>
          <w:tab w:val="left" w:pos="1806"/>
        </w:tabs>
        <w:spacing w:before="4"/>
        <w:ind w:firstLine="707"/>
        <w:rPr>
          <w:sz w:val="27"/>
        </w:rPr>
      </w:pPr>
      <w:r>
        <w:rPr>
          <w:sz w:val="27"/>
        </w:rPr>
        <w:t>итоговое</w:t>
      </w:r>
      <w:r>
        <w:rPr>
          <w:spacing w:val="1"/>
          <w:sz w:val="27"/>
        </w:rPr>
        <w:t xml:space="preserve"> </w:t>
      </w:r>
      <w:r>
        <w:rPr>
          <w:sz w:val="27"/>
        </w:rPr>
        <w:t>сочинение</w:t>
      </w:r>
      <w:r>
        <w:rPr>
          <w:spacing w:val="1"/>
          <w:sz w:val="27"/>
        </w:rPr>
        <w:t xml:space="preserve"> </w:t>
      </w:r>
      <w:r>
        <w:rPr>
          <w:sz w:val="27"/>
        </w:rPr>
        <w:t>(изложение),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основную</w:t>
      </w:r>
      <w:r>
        <w:rPr>
          <w:spacing w:val="1"/>
          <w:sz w:val="27"/>
        </w:rPr>
        <w:t xml:space="preserve"> </w:t>
      </w:r>
      <w:r>
        <w:rPr>
          <w:sz w:val="27"/>
        </w:rPr>
        <w:t>дату</w:t>
      </w:r>
      <w:r>
        <w:rPr>
          <w:spacing w:val="-65"/>
          <w:sz w:val="27"/>
        </w:rPr>
        <w:t xml:space="preserve"> </w:t>
      </w:r>
      <w:r>
        <w:rPr>
          <w:sz w:val="27"/>
        </w:rPr>
        <w:t xml:space="preserve">проведения итогового сочинения (изложения) и в первую среду февраля - </w:t>
      </w:r>
      <w:r>
        <w:rPr>
          <w:b/>
          <w:sz w:val="27"/>
        </w:rPr>
        <w:t>не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позднее чем через 12 календарных дней </w:t>
      </w:r>
      <w:r>
        <w:rPr>
          <w:sz w:val="27"/>
        </w:rPr>
        <w:t>с соответствующей даты 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итогового</w:t>
      </w:r>
      <w:r>
        <w:rPr>
          <w:spacing w:val="-1"/>
          <w:sz w:val="27"/>
        </w:rPr>
        <w:t xml:space="preserve"> </w:t>
      </w:r>
      <w:r>
        <w:rPr>
          <w:sz w:val="27"/>
        </w:rPr>
        <w:t>сочинения</w:t>
      </w:r>
      <w:r>
        <w:rPr>
          <w:spacing w:val="-3"/>
          <w:sz w:val="27"/>
        </w:rPr>
        <w:t xml:space="preserve"> </w:t>
      </w:r>
      <w:r>
        <w:rPr>
          <w:sz w:val="27"/>
        </w:rPr>
        <w:t>(изложения);</w:t>
      </w:r>
    </w:p>
    <w:p w:rsidR="001B69B3" w:rsidRDefault="004D18F0">
      <w:pPr>
        <w:pStyle w:val="a5"/>
        <w:numPr>
          <w:ilvl w:val="0"/>
          <w:numId w:val="1"/>
        </w:numPr>
        <w:tabs>
          <w:tab w:val="left" w:pos="1170"/>
        </w:tabs>
        <w:ind w:right="110" w:firstLine="707"/>
        <w:rPr>
          <w:sz w:val="27"/>
        </w:rPr>
      </w:pPr>
      <w:r>
        <w:rPr>
          <w:sz w:val="27"/>
        </w:rPr>
        <w:t>итоговое сочинение (изложение), проведенное во вторую среду апреля и</w:t>
      </w:r>
      <w:r>
        <w:rPr>
          <w:spacing w:val="-65"/>
          <w:sz w:val="27"/>
        </w:rPr>
        <w:t xml:space="preserve"> </w:t>
      </w:r>
      <w:r>
        <w:rPr>
          <w:sz w:val="27"/>
        </w:rPr>
        <w:t xml:space="preserve">дополнительную дату, определенную </w:t>
      </w:r>
      <w:proofErr w:type="spellStart"/>
      <w:r>
        <w:rPr>
          <w:sz w:val="27"/>
        </w:rPr>
        <w:t>Рособрнадзором</w:t>
      </w:r>
      <w:proofErr w:type="spellEnd"/>
      <w:r>
        <w:rPr>
          <w:sz w:val="27"/>
        </w:rPr>
        <w:t xml:space="preserve"> - </w:t>
      </w:r>
      <w:r>
        <w:rPr>
          <w:b/>
          <w:sz w:val="27"/>
        </w:rPr>
        <w:t>не позднее чем через 8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календарных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дней</w:t>
      </w:r>
      <w:r>
        <w:rPr>
          <w:b/>
          <w:spacing w:val="-4"/>
          <w:sz w:val="27"/>
        </w:rPr>
        <w:t xml:space="preserve"> </w:t>
      </w:r>
      <w:proofErr w:type="gramStart"/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даты</w:t>
      </w:r>
      <w:r>
        <w:rPr>
          <w:spacing w:val="-1"/>
          <w:sz w:val="27"/>
        </w:rPr>
        <w:t xml:space="preserve"> </w:t>
      </w:r>
      <w:r>
        <w:rPr>
          <w:sz w:val="27"/>
        </w:rPr>
        <w:t>проведения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итогового</w:t>
      </w:r>
      <w:r>
        <w:rPr>
          <w:spacing w:val="-1"/>
          <w:sz w:val="27"/>
        </w:rPr>
        <w:t xml:space="preserve"> </w:t>
      </w:r>
      <w:r>
        <w:rPr>
          <w:sz w:val="27"/>
        </w:rPr>
        <w:t>сочинения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(изложения);</w:t>
      </w:r>
    </w:p>
    <w:p w:rsidR="001B69B3" w:rsidRDefault="001B69B3">
      <w:pPr>
        <w:jc w:val="both"/>
        <w:rPr>
          <w:sz w:val="27"/>
        </w:rPr>
        <w:sectPr w:rsidR="001B69B3">
          <w:type w:val="continuous"/>
          <w:pgSz w:w="11920" w:h="16850"/>
          <w:pgMar w:top="1140" w:right="740" w:bottom="280" w:left="1440" w:header="720" w:footer="720" w:gutter="0"/>
          <w:cols w:space="720"/>
        </w:sectPr>
      </w:pPr>
    </w:p>
    <w:p w:rsidR="001B69B3" w:rsidRDefault="004D18F0">
      <w:pPr>
        <w:pStyle w:val="a3"/>
        <w:spacing w:before="64"/>
        <w:ind w:right="106"/>
      </w:pPr>
      <w:r>
        <w:lastRenderedPageBreak/>
        <w:t>Результаты   итогового</w:t>
      </w:r>
      <w:r>
        <w:rPr>
          <w:spacing w:val="67"/>
        </w:rPr>
        <w:t xml:space="preserve"> </w:t>
      </w:r>
      <w:r>
        <w:t>сочинения</w:t>
      </w:r>
      <w:r>
        <w:rPr>
          <w:spacing w:val="68"/>
        </w:rPr>
        <w:t xml:space="preserve"> </w:t>
      </w:r>
      <w:r>
        <w:t>(изложения)   участники</w:t>
      </w:r>
      <w:r>
        <w:rPr>
          <w:spacing w:val="67"/>
        </w:rPr>
        <w:t xml:space="preserve"> </w:t>
      </w:r>
      <w:r>
        <w:t>ГИА</w:t>
      </w:r>
      <w:r>
        <w:rPr>
          <w:spacing w:val="68"/>
        </w:rPr>
        <w:t xml:space="preserve"> </w:t>
      </w:r>
      <w:r>
        <w:t>узнают</w:t>
      </w:r>
      <w:r>
        <w:rPr>
          <w:spacing w:val="-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 среднего общего образования, участники ЕГЭ – в органах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 месту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 сочинении</w:t>
      </w:r>
      <w:r>
        <w:rPr>
          <w:spacing w:val="-1"/>
        </w:rPr>
        <w:t xml:space="preserve"> </w:t>
      </w:r>
      <w:r>
        <w:t>(изложении).</w:t>
      </w:r>
    </w:p>
    <w:p w:rsidR="001B69B3" w:rsidRDefault="004D18F0">
      <w:pPr>
        <w:pStyle w:val="a3"/>
        <w:spacing w:before="4"/>
        <w:ind w:right="111"/>
      </w:pP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допуск к ГИА – бессрочно. Если участник прошлых лет принимает решение</w:t>
      </w:r>
      <w:r>
        <w:rPr>
          <w:spacing w:val="1"/>
        </w:rPr>
        <w:t xml:space="preserve"> </w:t>
      </w:r>
      <w:r>
        <w:t>переписать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результат</w:t>
      </w:r>
      <w:r>
        <w:rPr>
          <w:spacing w:val="68"/>
        </w:rPr>
        <w:t xml:space="preserve"> </w:t>
      </w:r>
      <w:r>
        <w:t>предыдущей</w:t>
      </w:r>
      <w:r>
        <w:rPr>
          <w:spacing w:val="6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аннулируется.</w:t>
      </w:r>
    </w:p>
    <w:sectPr w:rsidR="001B69B3">
      <w:pgSz w:w="11920" w:h="16850"/>
      <w:pgMar w:top="1140" w:right="7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CA7"/>
    <w:multiLevelType w:val="hybridMultilevel"/>
    <w:tmpl w:val="B1F8E93E"/>
    <w:lvl w:ilvl="0" w:tplc="774E5354">
      <w:numFmt w:val="bullet"/>
      <w:lvlText w:val="-"/>
      <w:lvlJc w:val="left"/>
      <w:pPr>
        <w:ind w:left="262" w:hanging="83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06CB42A">
      <w:numFmt w:val="bullet"/>
      <w:lvlText w:val="•"/>
      <w:lvlJc w:val="left"/>
      <w:pPr>
        <w:ind w:left="1207" w:hanging="836"/>
      </w:pPr>
      <w:rPr>
        <w:rFonts w:hint="default"/>
        <w:lang w:val="ru-RU" w:eastAsia="en-US" w:bidi="ar-SA"/>
      </w:rPr>
    </w:lvl>
    <w:lvl w:ilvl="2" w:tplc="436CD2C6">
      <w:numFmt w:val="bullet"/>
      <w:lvlText w:val="•"/>
      <w:lvlJc w:val="left"/>
      <w:pPr>
        <w:ind w:left="2154" w:hanging="836"/>
      </w:pPr>
      <w:rPr>
        <w:rFonts w:hint="default"/>
        <w:lang w:val="ru-RU" w:eastAsia="en-US" w:bidi="ar-SA"/>
      </w:rPr>
    </w:lvl>
    <w:lvl w:ilvl="3" w:tplc="78B40720">
      <w:numFmt w:val="bullet"/>
      <w:lvlText w:val="•"/>
      <w:lvlJc w:val="left"/>
      <w:pPr>
        <w:ind w:left="3101" w:hanging="836"/>
      </w:pPr>
      <w:rPr>
        <w:rFonts w:hint="default"/>
        <w:lang w:val="ru-RU" w:eastAsia="en-US" w:bidi="ar-SA"/>
      </w:rPr>
    </w:lvl>
    <w:lvl w:ilvl="4" w:tplc="D0DE8558">
      <w:numFmt w:val="bullet"/>
      <w:lvlText w:val="•"/>
      <w:lvlJc w:val="left"/>
      <w:pPr>
        <w:ind w:left="4048" w:hanging="836"/>
      </w:pPr>
      <w:rPr>
        <w:rFonts w:hint="default"/>
        <w:lang w:val="ru-RU" w:eastAsia="en-US" w:bidi="ar-SA"/>
      </w:rPr>
    </w:lvl>
    <w:lvl w:ilvl="5" w:tplc="0B5E9024">
      <w:numFmt w:val="bullet"/>
      <w:lvlText w:val="•"/>
      <w:lvlJc w:val="left"/>
      <w:pPr>
        <w:ind w:left="4995" w:hanging="836"/>
      </w:pPr>
      <w:rPr>
        <w:rFonts w:hint="default"/>
        <w:lang w:val="ru-RU" w:eastAsia="en-US" w:bidi="ar-SA"/>
      </w:rPr>
    </w:lvl>
    <w:lvl w:ilvl="6" w:tplc="20C6C1BC">
      <w:numFmt w:val="bullet"/>
      <w:lvlText w:val="•"/>
      <w:lvlJc w:val="left"/>
      <w:pPr>
        <w:ind w:left="5942" w:hanging="836"/>
      </w:pPr>
      <w:rPr>
        <w:rFonts w:hint="default"/>
        <w:lang w:val="ru-RU" w:eastAsia="en-US" w:bidi="ar-SA"/>
      </w:rPr>
    </w:lvl>
    <w:lvl w:ilvl="7" w:tplc="03E020FA">
      <w:numFmt w:val="bullet"/>
      <w:lvlText w:val="•"/>
      <w:lvlJc w:val="left"/>
      <w:pPr>
        <w:ind w:left="6889" w:hanging="836"/>
      </w:pPr>
      <w:rPr>
        <w:rFonts w:hint="default"/>
        <w:lang w:val="ru-RU" w:eastAsia="en-US" w:bidi="ar-SA"/>
      </w:rPr>
    </w:lvl>
    <w:lvl w:ilvl="8" w:tplc="9CA6073C">
      <w:numFmt w:val="bullet"/>
      <w:lvlText w:val="•"/>
      <w:lvlJc w:val="left"/>
      <w:pPr>
        <w:ind w:left="7836" w:hanging="8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69B3"/>
    <w:rsid w:val="001B69B3"/>
    <w:rsid w:val="004D18F0"/>
    <w:rsid w:val="006159AA"/>
    <w:rsid w:val="00640204"/>
    <w:rsid w:val="007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right="111" w:hanging="355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6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26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9"/>
    </w:pPr>
  </w:style>
  <w:style w:type="paragraph" w:styleId="a6">
    <w:name w:val="Balloon Text"/>
    <w:basedOn w:val="a"/>
    <w:link w:val="a7"/>
    <w:uiPriority w:val="99"/>
    <w:semiHidden/>
    <w:unhideWhenUsed/>
    <w:rsid w:val="00640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2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right="111" w:hanging="355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6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26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9"/>
    </w:pPr>
  </w:style>
  <w:style w:type="paragraph" w:styleId="a6">
    <w:name w:val="Balloon Text"/>
    <w:basedOn w:val="a"/>
    <w:link w:val="a7"/>
    <w:uiPriority w:val="99"/>
    <w:semiHidden/>
    <w:unhideWhenUsed/>
    <w:rsid w:val="00640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2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balashova_a</dc:creator>
  <cp:lastModifiedBy>Наталья Геннадьевна</cp:lastModifiedBy>
  <cp:revision>4</cp:revision>
  <cp:lastPrinted>2024-10-31T07:22:00Z</cp:lastPrinted>
  <dcterms:created xsi:type="dcterms:W3CDTF">2024-10-31T07:13:00Z</dcterms:created>
  <dcterms:modified xsi:type="dcterms:W3CDTF">2024-10-31T07:23:00Z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